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2F" w:rsidRPr="009F5C9A" w:rsidRDefault="00134197" w:rsidP="009F5C9A">
      <w:pPr>
        <w:pStyle w:val="Heading1"/>
        <w:jc w:val="center"/>
        <w:rPr>
          <w:rFonts w:ascii="Arial" w:hAnsi="Arial"/>
          <w:color w:val="000000" w:themeColor="text1"/>
        </w:rPr>
      </w:pPr>
      <w:r w:rsidRPr="009F5C9A">
        <w:rPr>
          <w:rFonts w:ascii="Arial" w:hAnsi="Arial"/>
          <w:color w:val="000000" w:themeColor="text1"/>
        </w:rPr>
        <w:t>SILC Finance Committee Meeting</w:t>
      </w:r>
    </w:p>
    <w:p w:rsidR="00237D5E" w:rsidRPr="009F5C9A" w:rsidRDefault="00D819A5" w:rsidP="009F5C9A">
      <w:pPr>
        <w:pStyle w:val="Heading1"/>
        <w:jc w:val="center"/>
        <w:rPr>
          <w:rFonts w:ascii="Arial" w:hAnsi="Arial"/>
          <w:color w:val="000000" w:themeColor="text1"/>
        </w:rPr>
      </w:pPr>
      <w:r w:rsidRPr="009F5C9A">
        <w:rPr>
          <w:rFonts w:ascii="Arial" w:hAnsi="Arial"/>
          <w:color w:val="000000" w:themeColor="text1"/>
        </w:rPr>
        <w:t>March</w:t>
      </w:r>
      <w:r w:rsidR="001B6E4D" w:rsidRPr="009F5C9A">
        <w:rPr>
          <w:rFonts w:ascii="Arial" w:hAnsi="Arial"/>
          <w:color w:val="000000" w:themeColor="text1"/>
        </w:rPr>
        <w:t xml:space="preserve"> 18</w:t>
      </w:r>
      <w:r w:rsidR="00134197" w:rsidRPr="009F5C9A">
        <w:rPr>
          <w:rFonts w:ascii="Arial" w:hAnsi="Arial"/>
          <w:color w:val="000000" w:themeColor="text1"/>
        </w:rPr>
        <w:t>, 2014</w:t>
      </w:r>
      <w:r w:rsidR="00DD4833" w:rsidRPr="009F5C9A">
        <w:rPr>
          <w:rFonts w:ascii="Arial" w:hAnsi="Arial"/>
          <w:color w:val="000000" w:themeColor="text1"/>
        </w:rPr>
        <w:t xml:space="preserve"> (2pm-3pm)</w:t>
      </w:r>
    </w:p>
    <w:p w:rsidR="009D632F" w:rsidRPr="009F5C9A" w:rsidRDefault="009D632F" w:rsidP="00134197">
      <w:pPr>
        <w:pStyle w:val="ListParagraph"/>
        <w:jc w:val="center"/>
        <w:rPr>
          <w:rFonts w:ascii="Arial" w:hAnsi="Arial"/>
          <w:color w:val="000000" w:themeColor="text1"/>
          <w:sz w:val="28"/>
        </w:rPr>
      </w:pPr>
    </w:p>
    <w:p w:rsidR="00960B40" w:rsidRPr="009F5C9A" w:rsidRDefault="00134197">
      <w:p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Attendees </w:t>
      </w:r>
      <w:r w:rsidR="00244EA6" w:rsidRPr="009F5C9A">
        <w:rPr>
          <w:rFonts w:ascii="Arial" w:hAnsi="Arial"/>
          <w:color w:val="000000" w:themeColor="text1"/>
          <w:sz w:val="24"/>
        </w:rPr>
        <w:t xml:space="preserve">appear </w:t>
      </w:r>
      <w:r w:rsidRPr="009F5C9A">
        <w:rPr>
          <w:rFonts w:ascii="Arial" w:hAnsi="Arial"/>
          <w:color w:val="000000" w:themeColor="text1"/>
          <w:sz w:val="24"/>
        </w:rPr>
        <w:t>in YELLOW</w:t>
      </w:r>
      <w:r w:rsidR="00244EA6" w:rsidRPr="009F5C9A">
        <w:rPr>
          <w:rFonts w:ascii="Arial" w:hAnsi="Arial"/>
          <w:color w:val="000000" w:themeColor="text1"/>
          <w:sz w:val="24"/>
        </w:rPr>
        <w:t xml:space="preserve"> and are followed by an asterisk (*</w:t>
      </w:r>
      <w:r w:rsidRPr="009F5C9A">
        <w:rPr>
          <w:rFonts w:ascii="Arial" w:hAnsi="Arial"/>
          <w:color w:val="000000" w:themeColor="text1"/>
          <w:sz w:val="24"/>
        </w:rPr>
        <w:t xml:space="preserve">). </w:t>
      </w:r>
    </w:p>
    <w:p w:rsidR="00FA4B88" w:rsidRPr="009F5C9A" w:rsidRDefault="00FA4B88" w:rsidP="00FA4B88">
      <w:pPr>
        <w:pStyle w:val="ListParagraph"/>
        <w:numPr>
          <w:ilvl w:val="0"/>
          <w:numId w:val="3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Kathleen Boate</w:t>
      </w:r>
      <w:r w:rsidRPr="009F5C9A">
        <w:rPr>
          <w:rFonts w:ascii="Arial" w:hAnsi="Arial"/>
          <w:color w:val="000000" w:themeColor="text1"/>
          <w:sz w:val="24"/>
        </w:rPr>
        <w:tab/>
      </w:r>
      <w:r w:rsidRPr="009F5C9A">
        <w:rPr>
          <w:rFonts w:ascii="Arial" w:hAnsi="Arial"/>
          <w:color w:val="000000" w:themeColor="text1"/>
          <w:sz w:val="24"/>
        </w:rPr>
        <w:tab/>
      </w:r>
      <w:hyperlink r:id="rId6" w:history="1">
        <w:r w:rsidRPr="009F5C9A">
          <w:rPr>
            <w:rStyle w:val="Hyperlink"/>
            <w:rFonts w:ascii="Arial" w:hAnsi="Arial"/>
            <w:color w:val="000000" w:themeColor="text1"/>
            <w:sz w:val="24"/>
          </w:rPr>
          <w:t>kboate@ncsilc.org</w:t>
        </w:r>
      </w:hyperlink>
      <w:r w:rsidR="009D632F" w:rsidRPr="009F5C9A">
        <w:rPr>
          <w:rStyle w:val="Hyperlink"/>
          <w:rFonts w:ascii="Arial" w:hAnsi="Arial"/>
          <w:color w:val="000000" w:themeColor="text1"/>
          <w:sz w:val="24"/>
        </w:rPr>
        <w:tab/>
      </w:r>
      <w:r w:rsidR="009D632F" w:rsidRPr="009F5C9A">
        <w:rPr>
          <w:rStyle w:val="Hyperlink"/>
          <w:rFonts w:ascii="Arial" w:hAnsi="Arial"/>
          <w:color w:val="000000" w:themeColor="text1"/>
          <w:sz w:val="24"/>
          <w:u w:val="none"/>
        </w:rPr>
        <w:t>SILC office</w:t>
      </w:r>
    </w:p>
    <w:p w:rsidR="00FA4B88" w:rsidRPr="009F5C9A" w:rsidRDefault="00FA4B88" w:rsidP="00FA4B88">
      <w:pPr>
        <w:pStyle w:val="ListParagraph"/>
        <w:numPr>
          <w:ilvl w:val="0"/>
          <w:numId w:val="3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Kay Miley</w:t>
      </w:r>
      <w:r w:rsidRPr="009F5C9A">
        <w:rPr>
          <w:rFonts w:ascii="Arial" w:hAnsi="Arial"/>
          <w:color w:val="000000" w:themeColor="text1"/>
          <w:sz w:val="24"/>
        </w:rPr>
        <w:tab/>
      </w:r>
      <w:r w:rsidRPr="009F5C9A">
        <w:rPr>
          <w:rFonts w:ascii="Arial" w:hAnsi="Arial"/>
          <w:color w:val="000000" w:themeColor="text1"/>
          <w:sz w:val="24"/>
        </w:rPr>
        <w:tab/>
      </w:r>
      <w:hyperlink r:id="rId7" w:history="1">
        <w:r w:rsidRPr="009F5C9A">
          <w:rPr>
            <w:rStyle w:val="Hyperlink"/>
            <w:rFonts w:ascii="Arial" w:hAnsi="Arial"/>
            <w:color w:val="000000" w:themeColor="text1"/>
            <w:sz w:val="24"/>
          </w:rPr>
          <w:t>kayberry512@aol.com</w:t>
        </w:r>
      </w:hyperlink>
    </w:p>
    <w:p w:rsidR="00FA4B88" w:rsidRPr="009F5C9A" w:rsidRDefault="00FA4B88" w:rsidP="00FA4B88">
      <w:pPr>
        <w:pStyle w:val="ListParagraph"/>
        <w:numPr>
          <w:ilvl w:val="0"/>
          <w:numId w:val="3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Kim Lambert</w:t>
      </w:r>
      <w:r w:rsidR="00244EA6" w:rsidRPr="009F5C9A">
        <w:rPr>
          <w:rFonts w:ascii="Arial" w:hAnsi="Arial"/>
          <w:color w:val="000000" w:themeColor="text1"/>
          <w:sz w:val="24"/>
          <w:vertAlign w:val="superscript"/>
        </w:rPr>
        <w:t>*</w:t>
      </w:r>
      <w:r w:rsidRPr="009F5C9A">
        <w:rPr>
          <w:rFonts w:ascii="Arial" w:hAnsi="Arial"/>
          <w:color w:val="000000" w:themeColor="text1"/>
          <w:sz w:val="24"/>
        </w:rPr>
        <w:tab/>
      </w:r>
      <w:r w:rsidRPr="009F5C9A">
        <w:rPr>
          <w:rFonts w:ascii="Arial" w:hAnsi="Arial"/>
          <w:color w:val="000000" w:themeColor="text1"/>
          <w:sz w:val="24"/>
        </w:rPr>
        <w:tab/>
      </w:r>
      <w:hyperlink r:id="rId8" w:history="1">
        <w:r w:rsidRPr="009F5C9A">
          <w:rPr>
            <w:rStyle w:val="Hyperlink"/>
            <w:rFonts w:ascii="Arial" w:hAnsi="Arial"/>
            <w:color w:val="000000" w:themeColor="text1"/>
            <w:sz w:val="24"/>
          </w:rPr>
          <w:t>kimlambert@cherokeevoc.org</w:t>
        </w:r>
      </w:hyperlink>
    </w:p>
    <w:p w:rsidR="00FA4B88" w:rsidRPr="009F5C9A" w:rsidRDefault="00FA4B88" w:rsidP="00FA4B88">
      <w:pPr>
        <w:pStyle w:val="ListParagraph"/>
        <w:numPr>
          <w:ilvl w:val="0"/>
          <w:numId w:val="3"/>
        </w:numPr>
        <w:rPr>
          <w:rFonts w:ascii="Arial" w:hAnsi="Arial"/>
          <w:color w:val="000000" w:themeColor="text1"/>
          <w:sz w:val="24"/>
          <w:highlight w:val="yellow"/>
        </w:rPr>
      </w:pPr>
      <w:r w:rsidRPr="009F5C9A">
        <w:rPr>
          <w:rFonts w:ascii="Arial" w:hAnsi="Arial"/>
          <w:color w:val="000000" w:themeColor="text1"/>
          <w:sz w:val="24"/>
          <w:highlight w:val="yellow"/>
        </w:rPr>
        <w:t>Oshana Watkins</w:t>
      </w:r>
      <w:r w:rsidR="00244EA6" w:rsidRPr="009F5C9A">
        <w:rPr>
          <w:rFonts w:ascii="Arial" w:hAnsi="Arial"/>
          <w:color w:val="000000" w:themeColor="text1"/>
          <w:sz w:val="24"/>
          <w:vertAlign w:val="superscript"/>
        </w:rPr>
        <w:t>*</w:t>
      </w:r>
      <w:r w:rsidRPr="009F5C9A">
        <w:rPr>
          <w:rFonts w:ascii="Arial" w:hAnsi="Arial"/>
          <w:color w:val="000000" w:themeColor="text1"/>
          <w:sz w:val="24"/>
          <w:highlight w:val="yellow"/>
        </w:rPr>
        <w:tab/>
      </w:r>
      <w:hyperlink r:id="rId9" w:history="1">
        <w:r w:rsidRPr="009F5C9A">
          <w:rPr>
            <w:rStyle w:val="Hyperlink"/>
            <w:rFonts w:ascii="Arial" w:hAnsi="Arial"/>
            <w:color w:val="000000" w:themeColor="text1"/>
            <w:sz w:val="24"/>
            <w:highlight w:val="yellow"/>
          </w:rPr>
          <w:t>oshana_watkins@yahoo.com</w:t>
        </w:r>
      </w:hyperlink>
    </w:p>
    <w:p w:rsidR="00FA4B88" w:rsidRPr="009F5C9A" w:rsidRDefault="00FA4B88" w:rsidP="00FA4B88">
      <w:pPr>
        <w:pStyle w:val="ListParagraph"/>
        <w:numPr>
          <w:ilvl w:val="0"/>
          <w:numId w:val="3"/>
        </w:numPr>
        <w:rPr>
          <w:rFonts w:ascii="Arial" w:hAnsi="Arial"/>
          <w:color w:val="000000" w:themeColor="text1"/>
          <w:sz w:val="24"/>
          <w:highlight w:val="yellow"/>
        </w:rPr>
      </w:pPr>
      <w:r w:rsidRPr="009F5C9A">
        <w:rPr>
          <w:rFonts w:ascii="Arial" w:hAnsi="Arial"/>
          <w:color w:val="000000" w:themeColor="text1"/>
          <w:sz w:val="24"/>
          <w:highlight w:val="yellow"/>
        </w:rPr>
        <w:t>Ping Miller</w:t>
      </w:r>
      <w:r w:rsidR="00244EA6" w:rsidRPr="009F5C9A">
        <w:rPr>
          <w:rFonts w:ascii="Arial" w:hAnsi="Arial"/>
          <w:color w:val="000000" w:themeColor="text1"/>
          <w:sz w:val="24"/>
          <w:vertAlign w:val="superscript"/>
        </w:rPr>
        <w:t>*</w:t>
      </w:r>
      <w:r w:rsidRPr="009F5C9A">
        <w:rPr>
          <w:rFonts w:ascii="Arial" w:hAnsi="Arial"/>
          <w:color w:val="000000" w:themeColor="text1"/>
          <w:sz w:val="24"/>
          <w:highlight w:val="yellow"/>
        </w:rPr>
        <w:tab/>
      </w:r>
      <w:r w:rsidRPr="009F5C9A">
        <w:rPr>
          <w:rFonts w:ascii="Arial" w:hAnsi="Arial"/>
          <w:color w:val="000000" w:themeColor="text1"/>
          <w:sz w:val="24"/>
          <w:highlight w:val="yellow"/>
        </w:rPr>
        <w:tab/>
      </w:r>
      <w:hyperlink r:id="rId10" w:history="1">
        <w:r w:rsidRPr="009F5C9A">
          <w:rPr>
            <w:rStyle w:val="Hyperlink"/>
            <w:rFonts w:ascii="Arial" w:hAnsi="Arial"/>
            <w:color w:val="000000" w:themeColor="text1"/>
            <w:sz w:val="24"/>
            <w:highlight w:val="yellow"/>
          </w:rPr>
          <w:t>ping.miller@gmail.com</w:t>
        </w:r>
      </w:hyperlink>
    </w:p>
    <w:p w:rsidR="00FA4B88" w:rsidRPr="009F5C9A" w:rsidRDefault="00FA4B88" w:rsidP="00FA4B88">
      <w:pPr>
        <w:pStyle w:val="ListParagraph"/>
        <w:numPr>
          <w:ilvl w:val="0"/>
          <w:numId w:val="3"/>
        </w:numPr>
        <w:rPr>
          <w:rFonts w:ascii="Arial" w:hAnsi="Arial"/>
          <w:color w:val="000000" w:themeColor="text1"/>
          <w:sz w:val="24"/>
          <w:highlight w:val="yellow"/>
        </w:rPr>
      </w:pPr>
      <w:r w:rsidRPr="009F5C9A">
        <w:rPr>
          <w:rFonts w:ascii="Arial" w:hAnsi="Arial"/>
          <w:color w:val="000000" w:themeColor="text1"/>
          <w:sz w:val="24"/>
          <w:highlight w:val="yellow"/>
        </w:rPr>
        <w:t>Sandy McMillan</w:t>
      </w:r>
      <w:r w:rsidR="00244EA6" w:rsidRPr="009F5C9A">
        <w:rPr>
          <w:rFonts w:ascii="Arial" w:hAnsi="Arial"/>
          <w:color w:val="000000" w:themeColor="text1"/>
          <w:sz w:val="24"/>
          <w:vertAlign w:val="superscript"/>
        </w:rPr>
        <w:t>*</w:t>
      </w:r>
      <w:r w:rsidR="00EF4C31" w:rsidRPr="009F5C9A">
        <w:rPr>
          <w:rFonts w:ascii="Arial" w:hAnsi="Arial"/>
          <w:color w:val="000000" w:themeColor="text1"/>
          <w:sz w:val="24"/>
          <w:highlight w:val="yellow"/>
        </w:rPr>
        <w:tab/>
      </w:r>
      <w:r w:rsidRPr="009F5C9A">
        <w:rPr>
          <w:rFonts w:ascii="Arial" w:hAnsi="Arial"/>
          <w:color w:val="000000" w:themeColor="text1"/>
          <w:sz w:val="24"/>
          <w:highlight w:val="yellow"/>
        </w:rPr>
        <w:tab/>
      </w:r>
      <w:hyperlink r:id="rId11" w:history="1">
        <w:r w:rsidRPr="009F5C9A">
          <w:rPr>
            <w:rStyle w:val="Hyperlink"/>
            <w:rFonts w:ascii="Arial" w:hAnsi="Arial"/>
            <w:color w:val="000000" w:themeColor="text1"/>
            <w:sz w:val="24"/>
            <w:highlight w:val="yellow"/>
          </w:rPr>
          <w:t>mcmillan_sandy@bellsouth.net</w:t>
        </w:r>
      </w:hyperlink>
    </w:p>
    <w:p w:rsidR="00FA4B88" w:rsidRPr="009F5C9A" w:rsidRDefault="00FA4B88" w:rsidP="00FA4B88">
      <w:pPr>
        <w:pStyle w:val="ListParagraph"/>
        <w:numPr>
          <w:ilvl w:val="0"/>
          <w:numId w:val="3"/>
        </w:numPr>
        <w:rPr>
          <w:rFonts w:ascii="Arial" w:hAnsi="Arial"/>
          <w:color w:val="000000" w:themeColor="text1"/>
          <w:sz w:val="24"/>
          <w:highlight w:val="yellow"/>
        </w:rPr>
      </w:pPr>
      <w:r w:rsidRPr="009F5C9A">
        <w:rPr>
          <w:rFonts w:ascii="Arial" w:hAnsi="Arial"/>
          <w:color w:val="000000" w:themeColor="text1"/>
          <w:sz w:val="24"/>
          <w:highlight w:val="yellow"/>
        </w:rPr>
        <w:t>Will Miller</w:t>
      </w:r>
      <w:r w:rsidR="00244EA6" w:rsidRPr="009F5C9A">
        <w:rPr>
          <w:rFonts w:ascii="Arial" w:hAnsi="Arial"/>
          <w:color w:val="000000" w:themeColor="text1"/>
          <w:sz w:val="24"/>
          <w:vertAlign w:val="superscript"/>
        </w:rPr>
        <w:t>*</w:t>
      </w:r>
      <w:r w:rsidRPr="009F5C9A">
        <w:rPr>
          <w:rFonts w:ascii="Arial" w:hAnsi="Arial"/>
          <w:color w:val="000000" w:themeColor="text1"/>
          <w:sz w:val="24"/>
          <w:highlight w:val="yellow"/>
        </w:rPr>
        <w:tab/>
      </w:r>
      <w:r w:rsidRPr="009F5C9A">
        <w:rPr>
          <w:rFonts w:ascii="Arial" w:hAnsi="Arial"/>
          <w:color w:val="000000" w:themeColor="text1"/>
          <w:sz w:val="24"/>
          <w:highlight w:val="yellow"/>
        </w:rPr>
        <w:tab/>
      </w:r>
      <w:hyperlink r:id="rId12" w:history="1">
        <w:r w:rsidRPr="009F5C9A">
          <w:rPr>
            <w:rStyle w:val="Hyperlink"/>
            <w:rFonts w:ascii="Arial" w:hAnsi="Arial"/>
            <w:color w:val="000000" w:themeColor="text1"/>
            <w:sz w:val="24"/>
            <w:highlight w:val="yellow"/>
          </w:rPr>
          <w:t>wmiller@ncsilc.or</w:t>
        </w:r>
      </w:hyperlink>
      <w:r w:rsidR="009D632F" w:rsidRPr="009F5C9A">
        <w:rPr>
          <w:rStyle w:val="Hyperlink"/>
          <w:rFonts w:ascii="Arial" w:hAnsi="Arial"/>
          <w:color w:val="000000" w:themeColor="text1"/>
          <w:sz w:val="24"/>
          <w:highlight w:val="yellow"/>
        </w:rPr>
        <w:tab/>
        <w:t>SILC office</w:t>
      </w:r>
    </w:p>
    <w:p w:rsidR="00244EA6" w:rsidRPr="009F5C9A" w:rsidRDefault="00244EA6">
      <w:pPr>
        <w:rPr>
          <w:rFonts w:ascii="Arial" w:hAnsi="Arial" w:cstheme="minorHAnsi"/>
          <w:color w:val="000000" w:themeColor="text1"/>
          <w:sz w:val="24"/>
        </w:rPr>
      </w:pPr>
      <w:r w:rsidRPr="009F5C9A">
        <w:rPr>
          <w:rFonts w:ascii="Arial" w:hAnsi="Arial" w:cstheme="minorHAnsi"/>
          <w:color w:val="000000" w:themeColor="text1"/>
          <w:sz w:val="24"/>
        </w:rPr>
        <w:t>(Oshana Watkins had to leave the meeting at 2:20)</w:t>
      </w:r>
    </w:p>
    <w:p w:rsidR="00244EA6" w:rsidRPr="009F5C9A" w:rsidRDefault="00244EA6">
      <w:pPr>
        <w:rPr>
          <w:rFonts w:ascii="Arial" w:hAnsi="Arial" w:cstheme="minorHAnsi"/>
          <w:color w:val="000000" w:themeColor="text1"/>
          <w:sz w:val="24"/>
        </w:rPr>
      </w:pPr>
    </w:p>
    <w:p w:rsidR="00FA4B88" w:rsidRPr="00565461" w:rsidRDefault="00134197" w:rsidP="00565461">
      <w:pPr>
        <w:pStyle w:val="Heading2"/>
        <w:rPr>
          <w:rFonts w:ascii="Arial" w:hAnsi="Arial"/>
          <w:color w:val="000000" w:themeColor="text1"/>
          <w:sz w:val="24"/>
        </w:rPr>
      </w:pPr>
      <w:proofErr w:type="gramStart"/>
      <w:r w:rsidRPr="00565461">
        <w:rPr>
          <w:rFonts w:ascii="Arial" w:hAnsi="Arial" w:cstheme="minorHAnsi"/>
          <w:color w:val="000000" w:themeColor="text1"/>
          <w:sz w:val="24"/>
        </w:rPr>
        <w:t xml:space="preserve">Reviewed </w:t>
      </w:r>
      <w:r w:rsidR="00D819A5" w:rsidRPr="00565461">
        <w:rPr>
          <w:rFonts w:ascii="Arial" w:hAnsi="Arial" w:cstheme="minorHAnsi"/>
          <w:color w:val="000000" w:themeColor="text1"/>
          <w:sz w:val="24"/>
        </w:rPr>
        <w:t>February</w:t>
      </w:r>
      <w:r w:rsidRPr="00565461">
        <w:rPr>
          <w:rFonts w:ascii="Arial" w:hAnsi="Arial" w:cstheme="minorHAnsi"/>
          <w:color w:val="000000" w:themeColor="text1"/>
          <w:sz w:val="24"/>
        </w:rPr>
        <w:t xml:space="preserve"> 201</w:t>
      </w:r>
      <w:r w:rsidR="001B6E4D" w:rsidRPr="00565461">
        <w:rPr>
          <w:rFonts w:ascii="Arial" w:hAnsi="Arial" w:cstheme="minorHAnsi"/>
          <w:color w:val="000000" w:themeColor="text1"/>
          <w:sz w:val="24"/>
        </w:rPr>
        <w:t>4</w:t>
      </w:r>
      <w:r w:rsidRPr="00565461">
        <w:rPr>
          <w:rFonts w:ascii="Arial" w:hAnsi="Arial" w:cstheme="minorHAnsi"/>
          <w:color w:val="000000" w:themeColor="text1"/>
          <w:sz w:val="24"/>
        </w:rPr>
        <w:t xml:space="preserve"> bank activity report, profit &amp; loss statements, and P&amp;E reports.</w:t>
      </w:r>
      <w:proofErr w:type="gramEnd"/>
    </w:p>
    <w:p w:rsidR="004B39D7" w:rsidRDefault="004B39D7">
      <w:pPr>
        <w:rPr>
          <w:rFonts w:ascii="Arial" w:hAnsi="Arial"/>
          <w:b/>
          <w:color w:val="000000" w:themeColor="text1"/>
          <w:sz w:val="24"/>
          <w:u w:val="single"/>
        </w:rPr>
      </w:pPr>
    </w:p>
    <w:p w:rsidR="001B6E4D" w:rsidRPr="004B39D7" w:rsidRDefault="00EC29D5" w:rsidP="004B39D7">
      <w:pPr>
        <w:pStyle w:val="Heading3"/>
        <w:rPr>
          <w:rFonts w:ascii="Arial" w:hAnsi="Arial"/>
          <w:b w:val="0"/>
          <w:color w:val="000000" w:themeColor="text1"/>
          <w:sz w:val="24"/>
          <w:u w:val="single"/>
        </w:rPr>
      </w:pPr>
      <w:r w:rsidRPr="004B39D7">
        <w:rPr>
          <w:rFonts w:ascii="Arial" w:hAnsi="Arial"/>
          <w:b w:val="0"/>
          <w:color w:val="000000" w:themeColor="text1"/>
          <w:sz w:val="24"/>
          <w:u w:val="single"/>
        </w:rPr>
        <w:t>Reminders:</w:t>
      </w:r>
    </w:p>
    <w:p w:rsidR="00A012F2" w:rsidRPr="009F5C9A" w:rsidRDefault="00A012F2" w:rsidP="001B6E4D">
      <w:pPr>
        <w:ind w:firstLine="720"/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October is start of fiscal year</w:t>
      </w:r>
    </w:p>
    <w:p w:rsidR="00A012F2" w:rsidRDefault="00A012F2" w:rsidP="001B6E4D">
      <w:pPr>
        <w:ind w:firstLine="720"/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192,850 is our budget</w:t>
      </w:r>
      <w:r w:rsidR="00134197" w:rsidRPr="009F5C9A">
        <w:rPr>
          <w:rFonts w:ascii="Arial" w:hAnsi="Arial"/>
          <w:color w:val="000000" w:themeColor="text1"/>
          <w:sz w:val="24"/>
        </w:rPr>
        <w:t xml:space="preserve">.   Remember this number! </w:t>
      </w:r>
    </w:p>
    <w:p w:rsidR="004B39D7" w:rsidRDefault="004B39D7" w:rsidP="001B6E4D">
      <w:pPr>
        <w:ind w:firstLine="720"/>
        <w:rPr>
          <w:rFonts w:ascii="Arial" w:hAnsi="Arial"/>
          <w:color w:val="000000" w:themeColor="text1"/>
          <w:sz w:val="24"/>
        </w:rPr>
      </w:pPr>
    </w:p>
    <w:p w:rsidR="005B295D" w:rsidRPr="009F5C9A" w:rsidRDefault="005B295D" w:rsidP="004B39D7">
      <w:pPr>
        <w:pStyle w:val="Heading3"/>
        <w:rPr>
          <w:rFonts w:ascii="Arial" w:hAnsi="Arial"/>
          <w:b w:val="0"/>
          <w:color w:val="000000" w:themeColor="text1"/>
          <w:sz w:val="24"/>
          <w:u w:val="single"/>
        </w:rPr>
      </w:pPr>
      <w:r w:rsidRPr="004B39D7">
        <w:rPr>
          <w:rFonts w:ascii="Arial" w:hAnsi="Arial"/>
          <w:b w:val="0"/>
          <w:color w:val="000000" w:themeColor="text1"/>
          <w:sz w:val="24"/>
          <w:u w:val="single"/>
        </w:rPr>
        <w:t>Review</w:t>
      </w:r>
      <w:bookmarkStart w:id="0" w:name="_GoBack"/>
      <w:bookmarkEnd w:id="0"/>
      <w:r w:rsidRPr="004B39D7">
        <w:rPr>
          <w:rFonts w:ascii="Arial" w:hAnsi="Arial"/>
          <w:b w:val="0"/>
          <w:color w:val="000000" w:themeColor="text1"/>
          <w:sz w:val="24"/>
          <w:u w:val="single"/>
        </w:rPr>
        <w:t xml:space="preserve">ed </w:t>
      </w:r>
      <w:r w:rsidR="00EC29D5" w:rsidRPr="004B39D7">
        <w:rPr>
          <w:rFonts w:ascii="Arial" w:hAnsi="Arial"/>
          <w:b w:val="0"/>
          <w:color w:val="000000" w:themeColor="text1"/>
          <w:sz w:val="24"/>
          <w:u w:val="single"/>
        </w:rPr>
        <w:t>Financials</w:t>
      </w:r>
      <w:r w:rsidR="00635D50" w:rsidRPr="004B39D7">
        <w:rPr>
          <w:rFonts w:ascii="Arial" w:hAnsi="Arial"/>
          <w:b w:val="0"/>
          <w:color w:val="000000" w:themeColor="text1"/>
          <w:sz w:val="24"/>
          <w:u w:val="single"/>
        </w:rPr>
        <w:t xml:space="preserve"> - PING</w:t>
      </w:r>
    </w:p>
    <w:p w:rsidR="002A7507" w:rsidRPr="009F5C9A" w:rsidRDefault="002A7507" w:rsidP="002A7507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Finance committee has reviewed </w:t>
      </w:r>
      <w:r w:rsidR="00AD0A0E" w:rsidRPr="009F5C9A">
        <w:rPr>
          <w:rFonts w:ascii="Arial" w:hAnsi="Arial"/>
          <w:color w:val="000000" w:themeColor="text1"/>
          <w:sz w:val="24"/>
        </w:rPr>
        <w:t>FEB</w:t>
      </w:r>
      <w:r w:rsidRPr="009F5C9A">
        <w:rPr>
          <w:rFonts w:ascii="Arial" w:hAnsi="Arial"/>
          <w:color w:val="000000" w:themeColor="text1"/>
          <w:sz w:val="24"/>
        </w:rPr>
        <w:t xml:space="preserve"> financials</w:t>
      </w:r>
    </w:p>
    <w:p w:rsidR="002A7507" w:rsidRPr="009F5C9A" w:rsidRDefault="00D819A5" w:rsidP="002A7507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Spend is at 36</w:t>
      </w:r>
      <w:r w:rsidR="002A7507" w:rsidRPr="009F5C9A">
        <w:rPr>
          <w:rFonts w:ascii="Arial" w:hAnsi="Arial"/>
          <w:color w:val="000000" w:themeColor="text1"/>
          <w:sz w:val="24"/>
        </w:rPr>
        <w:t>%  to-date ($</w:t>
      </w:r>
      <w:r w:rsidRPr="009F5C9A">
        <w:rPr>
          <w:rFonts w:ascii="Arial" w:hAnsi="Arial"/>
          <w:color w:val="000000" w:themeColor="text1"/>
          <w:sz w:val="24"/>
        </w:rPr>
        <w:t xml:space="preserve">70,346.74)  ; monthly FEB spend is at </w:t>
      </w:r>
      <w:r w:rsidR="0067662F" w:rsidRPr="009F5C9A">
        <w:rPr>
          <w:rFonts w:ascii="Arial" w:hAnsi="Arial"/>
          <w:color w:val="000000" w:themeColor="text1"/>
          <w:sz w:val="24"/>
        </w:rPr>
        <w:t>7%</w:t>
      </w:r>
    </w:p>
    <w:p w:rsidR="002A7507" w:rsidRPr="009F5C9A" w:rsidRDefault="00635D50" w:rsidP="002A7507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On Target for reimbursements.  March reimbursement received 3/10/14.</w:t>
      </w:r>
    </w:p>
    <w:p w:rsidR="00635D50" w:rsidRPr="009F5C9A" w:rsidRDefault="00635D50" w:rsidP="00635D50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From operations perspective, no issues with spend.  </w:t>
      </w:r>
    </w:p>
    <w:p w:rsidR="00635D50" w:rsidRPr="009F5C9A" w:rsidRDefault="00635D50" w:rsidP="00635D50">
      <w:pPr>
        <w:pStyle w:val="ListParagraph"/>
        <w:numPr>
          <w:ilvl w:val="1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Four items reclassified in expenditure type and would explain the negative 2% change in office supplies &amp; materials as well as the negative 5% change in travel for board members expense cost categories.  </w:t>
      </w:r>
    </w:p>
    <w:p w:rsidR="00635D50" w:rsidRPr="009F5C9A" w:rsidRDefault="00635D50" w:rsidP="00635D50">
      <w:pPr>
        <w:pStyle w:val="ListParagraph"/>
        <w:numPr>
          <w:ilvl w:val="2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Sound check (Supplies)  </w:t>
      </w:r>
      <w:r w:rsidRPr="009F5C9A">
        <w:rPr>
          <w:rFonts w:ascii="Arial" w:hAnsi="Arial"/>
          <w:color w:val="000000" w:themeColor="text1"/>
          <w:sz w:val="24"/>
        </w:rPr>
        <w:sym w:font="Wingdings" w:char="F0E0"/>
      </w:r>
      <w:r w:rsidRPr="009F5C9A">
        <w:rPr>
          <w:rFonts w:ascii="Arial" w:hAnsi="Arial"/>
          <w:color w:val="000000" w:themeColor="text1"/>
          <w:sz w:val="24"/>
        </w:rPr>
        <w:t xml:space="preserve"> moved to Professional Fees</w:t>
      </w:r>
    </w:p>
    <w:p w:rsidR="00635D50" w:rsidRPr="009F5C9A" w:rsidRDefault="00635D50" w:rsidP="00635D50">
      <w:pPr>
        <w:pStyle w:val="ListParagraph"/>
        <w:numPr>
          <w:ilvl w:val="2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Toshiba Business (Supplies) </w:t>
      </w:r>
      <w:r w:rsidRPr="009F5C9A">
        <w:rPr>
          <w:rFonts w:ascii="Arial" w:hAnsi="Arial"/>
          <w:color w:val="000000" w:themeColor="text1"/>
          <w:sz w:val="24"/>
        </w:rPr>
        <w:sym w:font="Wingdings" w:char="F0E0"/>
      </w:r>
      <w:r w:rsidRPr="009F5C9A">
        <w:rPr>
          <w:rFonts w:ascii="Arial" w:hAnsi="Arial"/>
          <w:color w:val="000000" w:themeColor="text1"/>
          <w:sz w:val="24"/>
        </w:rPr>
        <w:t xml:space="preserve"> moved to Rental </w:t>
      </w:r>
    </w:p>
    <w:p w:rsidR="00635D50" w:rsidRPr="009F5C9A" w:rsidRDefault="00635D50" w:rsidP="00635D50">
      <w:pPr>
        <w:pStyle w:val="ListParagraph"/>
        <w:numPr>
          <w:ilvl w:val="2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Conference (Travel) </w:t>
      </w:r>
      <w:r w:rsidRPr="009F5C9A">
        <w:rPr>
          <w:rFonts w:ascii="Arial" w:hAnsi="Arial"/>
          <w:color w:val="000000" w:themeColor="text1"/>
          <w:sz w:val="24"/>
        </w:rPr>
        <w:sym w:font="Wingdings" w:char="F0E0"/>
      </w:r>
      <w:r w:rsidRPr="009F5C9A">
        <w:rPr>
          <w:rFonts w:ascii="Arial" w:hAnsi="Arial"/>
          <w:color w:val="000000" w:themeColor="text1"/>
          <w:sz w:val="24"/>
        </w:rPr>
        <w:t xml:space="preserve"> went to Rent other </w:t>
      </w:r>
    </w:p>
    <w:p w:rsidR="00635D50" w:rsidRPr="009F5C9A" w:rsidRDefault="00635D50" w:rsidP="00635D50">
      <w:pPr>
        <w:pStyle w:val="ListParagraph"/>
        <w:numPr>
          <w:ilvl w:val="2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lastRenderedPageBreak/>
        <w:t xml:space="preserve">Travel for Board Members (Travel) </w:t>
      </w:r>
      <w:r w:rsidRPr="009F5C9A">
        <w:rPr>
          <w:rFonts w:ascii="Arial" w:hAnsi="Arial"/>
          <w:color w:val="000000" w:themeColor="text1"/>
          <w:sz w:val="24"/>
        </w:rPr>
        <w:sym w:font="Wingdings" w:char="F0E0"/>
      </w:r>
      <w:r w:rsidRPr="009F5C9A">
        <w:rPr>
          <w:rFonts w:ascii="Arial" w:hAnsi="Arial"/>
          <w:color w:val="000000" w:themeColor="text1"/>
          <w:sz w:val="24"/>
        </w:rPr>
        <w:t xml:space="preserve"> went to Rental </w:t>
      </w:r>
    </w:p>
    <w:p w:rsidR="00635D50" w:rsidRPr="009F5C9A" w:rsidRDefault="00635D50" w:rsidP="00635D50">
      <w:pPr>
        <w:pStyle w:val="ListParagraph"/>
        <w:numPr>
          <w:ilvl w:val="1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Sandy provided heads-up about insurance paid for board members were made this month</w:t>
      </w:r>
    </w:p>
    <w:p w:rsidR="00677D8C" w:rsidRPr="009F5C9A" w:rsidRDefault="00677D8C" w:rsidP="002A7507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From a planning p</w:t>
      </w:r>
      <w:r w:rsidR="00635D50" w:rsidRPr="009F5C9A">
        <w:rPr>
          <w:rFonts w:ascii="Arial" w:hAnsi="Arial"/>
          <w:color w:val="000000" w:themeColor="text1"/>
          <w:sz w:val="24"/>
        </w:rPr>
        <w:t xml:space="preserve">erspective, Will indicates </w:t>
      </w:r>
      <w:r w:rsidR="006A464A">
        <w:rPr>
          <w:rFonts w:ascii="Arial" w:hAnsi="Arial"/>
          <w:color w:val="000000" w:themeColor="text1"/>
          <w:sz w:val="24"/>
        </w:rPr>
        <w:t xml:space="preserve">projected </w:t>
      </w:r>
      <w:r w:rsidR="00C27F84">
        <w:rPr>
          <w:rFonts w:ascii="Arial" w:hAnsi="Arial"/>
          <w:color w:val="000000" w:themeColor="text1"/>
          <w:sz w:val="24"/>
        </w:rPr>
        <w:t xml:space="preserve">$20,000 </w:t>
      </w:r>
      <w:r w:rsidRPr="009F5C9A">
        <w:rPr>
          <w:rFonts w:ascii="Arial" w:hAnsi="Arial"/>
          <w:color w:val="000000" w:themeColor="text1"/>
          <w:sz w:val="24"/>
        </w:rPr>
        <w:t>under</w:t>
      </w:r>
      <w:r w:rsidR="00635D50" w:rsidRPr="009F5C9A">
        <w:rPr>
          <w:rFonts w:ascii="Arial" w:hAnsi="Arial"/>
          <w:color w:val="000000" w:themeColor="text1"/>
          <w:sz w:val="24"/>
        </w:rPr>
        <w:t xml:space="preserve"> </w:t>
      </w:r>
      <w:r w:rsidRPr="009F5C9A">
        <w:rPr>
          <w:rFonts w:ascii="Arial" w:hAnsi="Arial"/>
          <w:color w:val="000000" w:themeColor="text1"/>
          <w:sz w:val="24"/>
        </w:rPr>
        <w:t>burn</w:t>
      </w:r>
      <w:r w:rsidR="00C27F84">
        <w:rPr>
          <w:rFonts w:ascii="Arial" w:hAnsi="Arial"/>
          <w:color w:val="000000" w:themeColor="text1"/>
          <w:sz w:val="24"/>
        </w:rPr>
        <w:t xml:space="preserve"> based on the current draft of a budget forecast</w:t>
      </w:r>
      <w:r w:rsidR="006A464A">
        <w:rPr>
          <w:rFonts w:ascii="Arial" w:hAnsi="Arial"/>
          <w:color w:val="000000" w:themeColor="text1"/>
          <w:sz w:val="24"/>
        </w:rPr>
        <w:t xml:space="preserve">. </w:t>
      </w:r>
      <w:r w:rsidRPr="009F5C9A">
        <w:rPr>
          <w:rFonts w:ascii="Arial" w:hAnsi="Arial"/>
          <w:color w:val="000000" w:themeColor="text1"/>
          <w:sz w:val="24"/>
        </w:rPr>
        <w:t xml:space="preserve"> </w:t>
      </w:r>
      <w:r w:rsidR="006A464A">
        <w:rPr>
          <w:rFonts w:ascii="Arial" w:hAnsi="Arial"/>
          <w:color w:val="000000" w:themeColor="text1"/>
          <w:sz w:val="24"/>
        </w:rPr>
        <w:t>D</w:t>
      </w:r>
      <w:r w:rsidRPr="009F5C9A">
        <w:rPr>
          <w:rFonts w:ascii="Arial" w:hAnsi="Arial"/>
          <w:color w:val="000000" w:themeColor="text1"/>
          <w:sz w:val="24"/>
        </w:rPr>
        <w:t xml:space="preserve">iscussed </w:t>
      </w:r>
      <w:r w:rsidR="006A464A">
        <w:rPr>
          <w:rFonts w:ascii="Arial" w:hAnsi="Arial"/>
          <w:color w:val="000000" w:themeColor="text1"/>
          <w:sz w:val="24"/>
        </w:rPr>
        <w:t xml:space="preserve">future spending </w:t>
      </w:r>
      <w:r w:rsidRPr="009F5C9A">
        <w:rPr>
          <w:rFonts w:ascii="Arial" w:hAnsi="Arial"/>
          <w:color w:val="000000" w:themeColor="text1"/>
          <w:sz w:val="24"/>
        </w:rPr>
        <w:t xml:space="preserve">plans </w:t>
      </w:r>
      <w:r w:rsidR="006A464A">
        <w:rPr>
          <w:rFonts w:ascii="Arial" w:hAnsi="Arial"/>
          <w:color w:val="000000" w:themeColor="text1"/>
          <w:sz w:val="24"/>
        </w:rPr>
        <w:t xml:space="preserve">that will use some of </w:t>
      </w:r>
      <w:r w:rsidR="00635D50" w:rsidRPr="009F5C9A">
        <w:rPr>
          <w:rFonts w:ascii="Arial" w:hAnsi="Arial"/>
          <w:color w:val="000000" w:themeColor="text1"/>
          <w:sz w:val="24"/>
        </w:rPr>
        <w:t>this</w:t>
      </w:r>
      <w:r w:rsidR="006A464A">
        <w:rPr>
          <w:rFonts w:ascii="Arial" w:hAnsi="Arial"/>
          <w:color w:val="000000" w:themeColor="text1"/>
          <w:sz w:val="24"/>
        </w:rPr>
        <w:t>, including</w:t>
      </w:r>
      <w:r w:rsidR="00635D50" w:rsidRPr="009F5C9A">
        <w:rPr>
          <w:rFonts w:ascii="Arial" w:hAnsi="Arial"/>
          <w:color w:val="000000" w:themeColor="text1"/>
          <w:sz w:val="24"/>
        </w:rPr>
        <w:t xml:space="preserve">: </w:t>
      </w:r>
    </w:p>
    <w:p w:rsidR="00635D50" w:rsidRPr="009F5C9A" w:rsidRDefault="00635D50" w:rsidP="00635D50">
      <w:pPr>
        <w:pStyle w:val="ListParagraph"/>
        <w:numPr>
          <w:ilvl w:val="1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New IT provider</w:t>
      </w:r>
    </w:p>
    <w:p w:rsidR="00CA7C9F" w:rsidRPr="009F5C9A" w:rsidRDefault="00CA7C9F" w:rsidP="00CA7C9F">
      <w:pPr>
        <w:pStyle w:val="ListParagraph"/>
        <w:numPr>
          <w:ilvl w:val="2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NOTE:   Team discussed following “bid process &amp; rules” per policy &amp; procedures when obtaining web/internet hosting services.</w:t>
      </w:r>
    </w:p>
    <w:p w:rsidR="00635D50" w:rsidRPr="009F5C9A" w:rsidRDefault="00635D50" w:rsidP="00635D50">
      <w:pPr>
        <w:pStyle w:val="ListParagraph"/>
        <w:numPr>
          <w:ilvl w:val="1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AT Expo</w:t>
      </w:r>
    </w:p>
    <w:p w:rsidR="00635D50" w:rsidRPr="009F5C9A" w:rsidRDefault="00635D50" w:rsidP="00635D50">
      <w:pPr>
        <w:pStyle w:val="ListParagraph"/>
        <w:numPr>
          <w:ilvl w:val="1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Disability Rights </w:t>
      </w:r>
      <w:r w:rsidR="00A33712">
        <w:rPr>
          <w:rFonts w:ascii="Arial" w:hAnsi="Arial"/>
          <w:color w:val="000000" w:themeColor="text1"/>
          <w:sz w:val="24"/>
        </w:rPr>
        <w:t xml:space="preserve">NC </w:t>
      </w:r>
      <w:r w:rsidRPr="009F5C9A">
        <w:rPr>
          <w:rFonts w:ascii="Arial" w:hAnsi="Arial"/>
          <w:color w:val="000000" w:themeColor="text1"/>
          <w:sz w:val="24"/>
        </w:rPr>
        <w:t xml:space="preserve">Conference </w:t>
      </w:r>
    </w:p>
    <w:p w:rsidR="00635D50" w:rsidRPr="009F5C9A" w:rsidRDefault="00635D50" w:rsidP="00635D50">
      <w:pPr>
        <w:pStyle w:val="ListParagraph"/>
        <w:numPr>
          <w:ilvl w:val="1"/>
          <w:numId w:val="2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Laptop/QuickBooks for </w:t>
      </w:r>
      <w:r w:rsidR="00A33712">
        <w:rPr>
          <w:rFonts w:ascii="Arial" w:hAnsi="Arial"/>
          <w:color w:val="000000" w:themeColor="text1"/>
          <w:sz w:val="24"/>
        </w:rPr>
        <w:t>bookkeeper</w:t>
      </w:r>
    </w:p>
    <w:p w:rsidR="00517825" w:rsidRPr="009F5C9A" w:rsidRDefault="00517825" w:rsidP="00CA7C9F">
      <w:pPr>
        <w:pStyle w:val="ListParagraph"/>
        <w:ind w:left="1440"/>
        <w:rPr>
          <w:rFonts w:ascii="Arial" w:hAnsi="Arial"/>
          <w:color w:val="000000" w:themeColor="text1"/>
          <w:sz w:val="24"/>
        </w:rPr>
      </w:pPr>
    </w:p>
    <w:p w:rsidR="00677D8C" w:rsidRPr="009F5C9A" w:rsidRDefault="00677D8C" w:rsidP="00565461">
      <w:pPr>
        <w:pStyle w:val="Heading2"/>
        <w:rPr>
          <w:rFonts w:ascii="Arial" w:hAnsi="Arial"/>
          <w:b w:val="0"/>
          <w:color w:val="000000" w:themeColor="text1"/>
          <w:sz w:val="24"/>
          <w:u w:val="single"/>
        </w:rPr>
      </w:pPr>
      <w:r w:rsidRPr="00565461">
        <w:rPr>
          <w:rFonts w:ascii="Arial" w:hAnsi="Arial" w:cstheme="minorHAnsi"/>
          <w:color w:val="000000" w:themeColor="text1"/>
          <w:sz w:val="24"/>
        </w:rPr>
        <w:t>COLA (Part C Funding)</w:t>
      </w:r>
      <w:r w:rsidR="00635D50" w:rsidRPr="00565461">
        <w:rPr>
          <w:rFonts w:ascii="Arial" w:hAnsi="Arial" w:cstheme="minorHAnsi"/>
          <w:color w:val="000000" w:themeColor="text1"/>
          <w:sz w:val="24"/>
        </w:rPr>
        <w:t xml:space="preserve"> - WILL</w:t>
      </w:r>
    </w:p>
    <w:p w:rsidR="00BD5515" w:rsidRPr="009F5C9A" w:rsidRDefault="00BD5515" w:rsidP="00677D8C">
      <w:pPr>
        <w:pStyle w:val="ListParagraph"/>
        <w:numPr>
          <w:ilvl w:val="0"/>
          <w:numId w:val="13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Will </w:t>
      </w:r>
      <w:proofErr w:type="gramStart"/>
      <w:r w:rsidRPr="009F5C9A">
        <w:rPr>
          <w:rFonts w:ascii="Arial" w:hAnsi="Arial"/>
          <w:color w:val="000000" w:themeColor="text1"/>
          <w:sz w:val="24"/>
        </w:rPr>
        <w:t>discussed</w:t>
      </w:r>
      <w:proofErr w:type="gramEnd"/>
      <w:r w:rsidRPr="009F5C9A">
        <w:rPr>
          <w:rFonts w:ascii="Arial" w:hAnsi="Arial"/>
          <w:color w:val="000000" w:themeColor="text1"/>
          <w:sz w:val="24"/>
        </w:rPr>
        <w:t xml:space="preserve"> Part C Funding status. </w:t>
      </w:r>
    </w:p>
    <w:p w:rsidR="005B295D" w:rsidRPr="009F5C9A" w:rsidRDefault="00BD5515" w:rsidP="00677D8C">
      <w:pPr>
        <w:pStyle w:val="ListParagraph"/>
        <w:numPr>
          <w:ilvl w:val="0"/>
          <w:numId w:val="13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Will mentioned </w:t>
      </w:r>
      <w:r w:rsidR="00677D8C" w:rsidRPr="009F5C9A">
        <w:rPr>
          <w:rFonts w:ascii="Arial" w:hAnsi="Arial"/>
          <w:color w:val="000000" w:themeColor="text1"/>
          <w:sz w:val="24"/>
        </w:rPr>
        <w:t xml:space="preserve">Wilmington Center won’t receive source of temp funds </w:t>
      </w:r>
      <w:r w:rsidR="00ED73B2">
        <w:rPr>
          <w:rFonts w:ascii="Arial" w:hAnsi="Arial"/>
          <w:color w:val="000000" w:themeColor="text1"/>
          <w:sz w:val="24"/>
        </w:rPr>
        <w:t xml:space="preserve">(American Recovery and Reinvestment Act funds) </w:t>
      </w:r>
      <w:r w:rsidR="00677D8C" w:rsidRPr="009F5C9A">
        <w:rPr>
          <w:rFonts w:ascii="Arial" w:hAnsi="Arial"/>
          <w:color w:val="000000" w:themeColor="text1"/>
          <w:sz w:val="24"/>
        </w:rPr>
        <w:t xml:space="preserve">that they typically receive that helped them start. </w:t>
      </w:r>
    </w:p>
    <w:p w:rsidR="00677D8C" w:rsidRPr="009F5C9A" w:rsidRDefault="00677D8C" w:rsidP="00677D8C">
      <w:pPr>
        <w:pStyle w:val="ListParagraph"/>
        <w:numPr>
          <w:ilvl w:val="0"/>
          <w:numId w:val="13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RSA indicates </w:t>
      </w:r>
      <w:r w:rsidR="00760845">
        <w:rPr>
          <w:rFonts w:ascii="Arial" w:hAnsi="Arial"/>
          <w:color w:val="000000" w:themeColor="text1"/>
          <w:sz w:val="24"/>
        </w:rPr>
        <w:t xml:space="preserve">that current </w:t>
      </w:r>
      <w:r w:rsidRPr="009F5C9A">
        <w:rPr>
          <w:rFonts w:ascii="Arial" w:hAnsi="Arial"/>
          <w:color w:val="000000" w:themeColor="text1"/>
          <w:sz w:val="24"/>
        </w:rPr>
        <w:t xml:space="preserve">distribution </w:t>
      </w:r>
      <w:r w:rsidR="00760845">
        <w:rPr>
          <w:rFonts w:ascii="Arial" w:hAnsi="Arial"/>
          <w:color w:val="000000" w:themeColor="text1"/>
          <w:sz w:val="24"/>
        </w:rPr>
        <w:t xml:space="preserve">formula </w:t>
      </w:r>
      <w:r w:rsidRPr="009F5C9A">
        <w:rPr>
          <w:rFonts w:ascii="Arial" w:hAnsi="Arial"/>
          <w:color w:val="000000" w:themeColor="text1"/>
          <w:sz w:val="24"/>
        </w:rPr>
        <w:t xml:space="preserve">is </w:t>
      </w:r>
      <w:r w:rsidR="00760845">
        <w:rPr>
          <w:rFonts w:ascii="Arial" w:hAnsi="Arial"/>
          <w:color w:val="000000" w:themeColor="text1"/>
          <w:sz w:val="24"/>
        </w:rPr>
        <w:t xml:space="preserve">in </w:t>
      </w:r>
      <w:r w:rsidRPr="009F5C9A">
        <w:rPr>
          <w:rFonts w:ascii="Arial" w:hAnsi="Arial"/>
          <w:color w:val="000000" w:themeColor="text1"/>
          <w:sz w:val="24"/>
        </w:rPr>
        <w:t xml:space="preserve">proportion to population.  </w:t>
      </w:r>
    </w:p>
    <w:p w:rsidR="00677D8C" w:rsidRDefault="00677D8C" w:rsidP="00677D8C">
      <w:pPr>
        <w:pStyle w:val="ListParagraph"/>
        <w:numPr>
          <w:ilvl w:val="0"/>
          <w:numId w:val="13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Lots of questions about what will happen to independent living beyond 2015.  </w:t>
      </w:r>
      <w:r w:rsidR="00BD5515" w:rsidRPr="009F5C9A">
        <w:rPr>
          <w:rFonts w:ascii="Arial" w:hAnsi="Arial"/>
          <w:color w:val="000000" w:themeColor="text1"/>
          <w:sz w:val="24"/>
        </w:rPr>
        <w:t xml:space="preserve">Most likely to </w:t>
      </w:r>
      <w:r w:rsidRPr="009F5C9A">
        <w:rPr>
          <w:rFonts w:ascii="Arial" w:hAnsi="Arial"/>
          <w:color w:val="000000" w:themeColor="text1"/>
          <w:sz w:val="24"/>
        </w:rPr>
        <w:t xml:space="preserve">continue to use current formula. So, will they re-shuffle </w:t>
      </w:r>
      <w:r w:rsidR="00760845">
        <w:rPr>
          <w:rFonts w:ascii="Arial" w:hAnsi="Arial"/>
          <w:color w:val="000000" w:themeColor="text1"/>
          <w:sz w:val="24"/>
        </w:rPr>
        <w:t xml:space="preserve">the remaining Part C funds (minus ARRA funds) </w:t>
      </w:r>
      <w:r w:rsidRPr="009F5C9A">
        <w:rPr>
          <w:rFonts w:ascii="Arial" w:hAnsi="Arial"/>
          <w:color w:val="000000" w:themeColor="text1"/>
          <w:sz w:val="24"/>
        </w:rPr>
        <w:t xml:space="preserve">based on </w:t>
      </w:r>
      <w:r w:rsidR="00BD5515" w:rsidRPr="009F5C9A">
        <w:rPr>
          <w:rFonts w:ascii="Arial" w:hAnsi="Arial"/>
          <w:color w:val="000000" w:themeColor="text1"/>
          <w:sz w:val="24"/>
        </w:rPr>
        <w:t xml:space="preserve">proportion to </w:t>
      </w:r>
      <w:r w:rsidRPr="009F5C9A">
        <w:rPr>
          <w:rFonts w:ascii="Arial" w:hAnsi="Arial"/>
          <w:color w:val="000000" w:themeColor="text1"/>
          <w:sz w:val="24"/>
        </w:rPr>
        <w:t>population</w:t>
      </w:r>
      <w:r w:rsidR="00760845">
        <w:rPr>
          <w:rFonts w:ascii="Arial" w:hAnsi="Arial"/>
          <w:color w:val="000000" w:themeColor="text1"/>
          <w:sz w:val="24"/>
        </w:rPr>
        <w:t xml:space="preserve"> between seven Part C CILs?</w:t>
      </w:r>
    </w:p>
    <w:p w:rsidR="00760845" w:rsidRPr="009F5C9A" w:rsidRDefault="00760845" w:rsidP="00677D8C">
      <w:pPr>
        <w:pStyle w:val="ListParagraph"/>
        <w:numPr>
          <w:ilvl w:val="0"/>
          <w:numId w:val="13"/>
        </w:num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This would mean funds previously divided between six CILs would now be split seven ways.</w:t>
      </w:r>
    </w:p>
    <w:p w:rsidR="00677D8C" w:rsidRPr="009F5C9A" w:rsidRDefault="00677D8C" w:rsidP="00677D8C">
      <w:pPr>
        <w:pStyle w:val="ListParagraph"/>
        <w:rPr>
          <w:rFonts w:ascii="Arial" w:hAnsi="Arial"/>
          <w:color w:val="000000" w:themeColor="text1"/>
          <w:sz w:val="24"/>
        </w:rPr>
      </w:pPr>
    </w:p>
    <w:p w:rsidR="00677D8C" w:rsidRPr="009F5C9A" w:rsidRDefault="00677D8C" w:rsidP="00565461">
      <w:pPr>
        <w:pStyle w:val="Heading2"/>
        <w:rPr>
          <w:rFonts w:ascii="Arial" w:hAnsi="Arial"/>
          <w:b w:val="0"/>
          <w:color w:val="000000" w:themeColor="text1"/>
          <w:sz w:val="24"/>
          <w:u w:val="single"/>
        </w:rPr>
      </w:pPr>
      <w:r w:rsidRPr="00565461">
        <w:rPr>
          <w:rFonts w:ascii="Arial" w:hAnsi="Arial" w:cstheme="minorHAnsi"/>
          <w:bCs w:val="0"/>
          <w:color w:val="000000" w:themeColor="text1"/>
          <w:sz w:val="24"/>
        </w:rPr>
        <w:t xml:space="preserve">Part B fund received by each </w:t>
      </w:r>
      <w:proofErr w:type="gramStart"/>
      <w:r w:rsidRPr="00565461">
        <w:rPr>
          <w:rFonts w:ascii="Arial" w:hAnsi="Arial" w:cstheme="minorHAnsi"/>
          <w:bCs w:val="0"/>
          <w:color w:val="000000" w:themeColor="text1"/>
          <w:sz w:val="24"/>
        </w:rPr>
        <w:t xml:space="preserve">Center </w:t>
      </w:r>
      <w:r w:rsidR="00635D50" w:rsidRPr="00565461">
        <w:rPr>
          <w:rFonts w:ascii="Arial" w:hAnsi="Arial" w:cstheme="minorHAnsi"/>
          <w:bCs w:val="0"/>
          <w:color w:val="000000" w:themeColor="text1"/>
          <w:sz w:val="24"/>
        </w:rPr>
        <w:t xml:space="preserve"> -</w:t>
      </w:r>
      <w:proofErr w:type="gramEnd"/>
      <w:r w:rsidR="00635D50" w:rsidRPr="00565461">
        <w:rPr>
          <w:rFonts w:ascii="Arial" w:hAnsi="Arial" w:cstheme="minorHAnsi"/>
          <w:bCs w:val="0"/>
          <w:color w:val="000000" w:themeColor="text1"/>
          <w:sz w:val="24"/>
        </w:rPr>
        <w:t xml:space="preserve"> SANDY</w:t>
      </w:r>
    </w:p>
    <w:p w:rsidR="00677D8C" w:rsidRPr="009F5C9A" w:rsidRDefault="00FB2C99" w:rsidP="00677D8C">
      <w:pPr>
        <w:pStyle w:val="ListParagraph"/>
        <w:numPr>
          <w:ilvl w:val="0"/>
          <w:numId w:val="14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Received report (as of Jan) – each center breakdown of funds received; spend to date; </w:t>
      </w:r>
    </w:p>
    <w:p w:rsidR="00FB2C99" w:rsidRPr="009F5C9A" w:rsidRDefault="00FB2C99" w:rsidP="00677D8C">
      <w:pPr>
        <w:pStyle w:val="ListParagraph"/>
        <w:numPr>
          <w:ilvl w:val="0"/>
          <w:numId w:val="14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Rene was going to review and take it to Center of Directors Meeting … Part B: $8,358 </w:t>
      </w:r>
      <w:r w:rsidR="00656CA4">
        <w:rPr>
          <w:rFonts w:ascii="Arial" w:hAnsi="Arial"/>
          <w:color w:val="000000" w:themeColor="text1"/>
          <w:sz w:val="24"/>
        </w:rPr>
        <w:t>that Asheville, Sylva, Winston-Salem, Greensboro, and Raleigh CILs get under current SPIL.</w:t>
      </w:r>
    </w:p>
    <w:p w:rsidR="00FB2C99" w:rsidRPr="009F5C9A" w:rsidRDefault="00FB2C99" w:rsidP="00677D8C">
      <w:pPr>
        <w:pStyle w:val="ListParagraph"/>
        <w:numPr>
          <w:ilvl w:val="0"/>
          <w:numId w:val="14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Need to make sure centers fully utilizing these funds</w:t>
      </w:r>
      <w:r w:rsidR="00BD5515" w:rsidRPr="009F5C9A">
        <w:rPr>
          <w:rFonts w:ascii="Arial" w:hAnsi="Arial"/>
          <w:color w:val="000000" w:themeColor="text1"/>
          <w:sz w:val="24"/>
        </w:rPr>
        <w:t xml:space="preserve">; </w:t>
      </w:r>
      <w:r w:rsidRPr="009F5C9A">
        <w:rPr>
          <w:rFonts w:ascii="Arial" w:hAnsi="Arial"/>
          <w:color w:val="000000" w:themeColor="text1"/>
          <w:sz w:val="24"/>
        </w:rPr>
        <w:t>Perhaps will can send a reminder memo</w:t>
      </w:r>
    </w:p>
    <w:p w:rsidR="00565461" w:rsidRDefault="00565461" w:rsidP="00FB2C99">
      <w:pPr>
        <w:rPr>
          <w:rFonts w:ascii="Arial" w:hAnsi="Arial"/>
          <w:b/>
          <w:color w:val="000000" w:themeColor="text1"/>
          <w:sz w:val="24"/>
          <w:u w:val="single"/>
        </w:rPr>
      </w:pPr>
    </w:p>
    <w:p w:rsidR="00FB2C99" w:rsidRPr="009F5C9A" w:rsidRDefault="00635D50" w:rsidP="00565461">
      <w:pPr>
        <w:pStyle w:val="Heading2"/>
        <w:rPr>
          <w:rFonts w:ascii="Arial" w:hAnsi="Arial"/>
          <w:b w:val="0"/>
          <w:color w:val="000000" w:themeColor="text1"/>
          <w:sz w:val="24"/>
          <w:u w:val="single"/>
        </w:rPr>
      </w:pPr>
      <w:r w:rsidRPr="009F5C9A">
        <w:rPr>
          <w:rFonts w:ascii="Arial" w:hAnsi="Arial"/>
          <w:color w:val="000000" w:themeColor="text1"/>
          <w:sz w:val="24"/>
          <w:u w:val="single"/>
        </w:rPr>
        <w:lastRenderedPageBreak/>
        <w:t xml:space="preserve">Per WILL, </w:t>
      </w:r>
      <w:r w:rsidR="00FB2C99" w:rsidRPr="009F5C9A">
        <w:rPr>
          <w:rFonts w:ascii="Arial" w:hAnsi="Arial"/>
          <w:color w:val="000000" w:themeColor="text1"/>
          <w:sz w:val="24"/>
          <w:u w:val="single"/>
        </w:rPr>
        <w:t>BUDGET Revision – due by end of Month</w:t>
      </w:r>
    </w:p>
    <w:p w:rsidR="00FB2C99" w:rsidRPr="009F5C9A" w:rsidRDefault="00FB2C99" w:rsidP="00FB2C99">
      <w:pPr>
        <w:pStyle w:val="ListParagraph"/>
        <w:numPr>
          <w:ilvl w:val="0"/>
          <w:numId w:val="15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We anticipate Part B dollars to be re-allocated.  We see about $20K </w:t>
      </w:r>
      <w:r w:rsidR="00656CA4">
        <w:rPr>
          <w:rFonts w:ascii="Arial" w:hAnsi="Arial"/>
          <w:color w:val="000000" w:themeColor="text1"/>
          <w:sz w:val="24"/>
        </w:rPr>
        <w:t xml:space="preserve">that </w:t>
      </w:r>
      <w:r w:rsidR="002E2012" w:rsidRPr="009F5C9A">
        <w:rPr>
          <w:rFonts w:ascii="Arial" w:hAnsi="Arial"/>
          <w:color w:val="000000" w:themeColor="text1"/>
          <w:sz w:val="24"/>
        </w:rPr>
        <w:t xml:space="preserve">will be </w:t>
      </w:r>
      <w:r w:rsidR="00656CA4">
        <w:rPr>
          <w:rFonts w:ascii="Arial" w:hAnsi="Arial"/>
          <w:color w:val="000000" w:themeColor="text1"/>
          <w:sz w:val="24"/>
        </w:rPr>
        <w:t>reallocated among line items in the SILC office budget</w:t>
      </w:r>
      <w:r w:rsidR="002E2012" w:rsidRPr="009F5C9A">
        <w:rPr>
          <w:rFonts w:ascii="Arial" w:hAnsi="Arial"/>
          <w:color w:val="000000" w:themeColor="text1"/>
          <w:sz w:val="24"/>
        </w:rPr>
        <w:t>.</w:t>
      </w:r>
    </w:p>
    <w:p w:rsidR="002E2012" w:rsidRPr="009F5C9A" w:rsidRDefault="002E2012" w:rsidP="00FB2C99">
      <w:pPr>
        <w:pStyle w:val="ListParagraph"/>
        <w:numPr>
          <w:ilvl w:val="0"/>
          <w:numId w:val="15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>Per Sandy :</w:t>
      </w:r>
    </w:p>
    <w:p w:rsidR="002E2012" w:rsidRPr="009F5C9A" w:rsidRDefault="002E2012" w:rsidP="002E2012">
      <w:pPr>
        <w:pStyle w:val="ListParagraph"/>
        <w:numPr>
          <w:ilvl w:val="1"/>
          <w:numId w:val="15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Moving money between line items (or cost centers ) is 1-2 week process </w:t>
      </w:r>
      <w:r w:rsidR="00635D50" w:rsidRPr="009F5C9A">
        <w:rPr>
          <w:rFonts w:ascii="Arial" w:hAnsi="Arial"/>
          <w:color w:val="000000" w:themeColor="text1"/>
          <w:sz w:val="24"/>
        </w:rPr>
        <w:t xml:space="preserve"> </w:t>
      </w:r>
    </w:p>
    <w:p w:rsidR="00635D50" w:rsidRPr="009F5C9A" w:rsidRDefault="002E2012" w:rsidP="002E2012">
      <w:pPr>
        <w:pStyle w:val="ListParagraph"/>
        <w:numPr>
          <w:ilvl w:val="1"/>
          <w:numId w:val="15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Moving $20 K from into 1 or more </w:t>
      </w:r>
      <w:r w:rsidR="00FA3B6F" w:rsidRPr="009F5C9A">
        <w:rPr>
          <w:rFonts w:ascii="Arial" w:hAnsi="Arial"/>
          <w:color w:val="000000" w:themeColor="text1"/>
          <w:sz w:val="24"/>
        </w:rPr>
        <w:t xml:space="preserve">IL </w:t>
      </w:r>
      <w:r w:rsidRPr="009F5C9A">
        <w:rPr>
          <w:rFonts w:ascii="Arial" w:hAnsi="Arial"/>
          <w:color w:val="000000" w:themeColor="text1"/>
          <w:sz w:val="24"/>
        </w:rPr>
        <w:t>centers…</w:t>
      </w:r>
      <w:r w:rsidR="00635D50" w:rsidRPr="009F5C9A">
        <w:rPr>
          <w:rFonts w:ascii="Arial" w:hAnsi="Arial"/>
          <w:color w:val="000000" w:themeColor="text1"/>
          <w:sz w:val="24"/>
        </w:rPr>
        <w:t>(</w:t>
      </w:r>
      <w:r w:rsidR="00FA3B6F" w:rsidRPr="009F5C9A">
        <w:rPr>
          <w:rFonts w:ascii="Arial" w:hAnsi="Arial"/>
          <w:color w:val="000000" w:themeColor="text1"/>
          <w:sz w:val="24"/>
        </w:rPr>
        <w:t>RE-DO contract</w:t>
      </w:r>
      <w:r w:rsidR="00635D50" w:rsidRPr="009F5C9A">
        <w:rPr>
          <w:rFonts w:ascii="Arial" w:hAnsi="Arial"/>
          <w:color w:val="000000" w:themeColor="text1"/>
          <w:sz w:val="24"/>
        </w:rPr>
        <w:t>) is a</w:t>
      </w:r>
      <w:r w:rsidR="00FA3B6F" w:rsidRPr="009F5C9A">
        <w:rPr>
          <w:rFonts w:ascii="Arial" w:hAnsi="Arial"/>
          <w:color w:val="000000" w:themeColor="text1"/>
          <w:sz w:val="24"/>
        </w:rPr>
        <w:t xml:space="preserve"> </w:t>
      </w:r>
      <w:r w:rsidRPr="009F5C9A">
        <w:rPr>
          <w:rFonts w:ascii="Arial" w:hAnsi="Arial"/>
          <w:color w:val="000000" w:themeColor="text1"/>
          <w:sz w:val="24"/>
        </w:rPr>
        <w:t xml:space="preserve"> 2-3 months process;   </w:t>
      </w:r>
    </w:p>
    <w:p w:rsidR="002E2012" w:rsidRPr="009F5C9A" w:rsidRDefault="00AD0A0E" w:rsidP="00635D50">
      <w:pPr>
        <w:pStyle w:val="ListParagraph"/>
        <w:numPr>
          <w:ilvl w:val="2"/>
          <w:numId w:val="15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PROCESS: </w:t>
      </w:r>
      <w:r w:rsidR="002E2012" w:rsidRPr="009F5C9A">
        <w:rPr>
          <w:rFonts w:ascii="Arial" w:hAnsi="Arial"/>
          <w:color w:val="000000" w:themeColor="text1"/>
          <w:sz w:val="24"/>
        </w:rPr>
        <w:t>forecast &amp; ID remaining</w:t>
      </w:r>
      <w:r w:rsidRPr="009F5C9A">
        <w:rPr>
          <w:rFonts w:ascii="Arial" w:hAnsi="Arial"/>
          <w:color w:val="000000" w:themeColor="text1"/>
          <w:sz w:val="24"/>
        </w:rPr>
        <w:t xml:space="preserve"> funds</w:t>
      </w:r>
      <w:r w:rsidR="002E2012" w:rsidRPr="009F5C9A">
        <w:rPr>
          <w:rFonts w:ascii="Arial" w:hAnsi="Arial"/>
          <w:color w:val="000000" w:themeColor="text1"/>
          <w:sz w:val="24"/>
        </w:rPr>
        <w:t xml:space="preserve"> ; exec </w:t>
      </w:r>
      <w:proofErr w:type="spellStart"/>
      <w:r w:rsidR="002E2012" w:rsidRPr="009F5C9A">
        <w:rPr>
          <w:rFonts w:ascii="Arial" w:hAnsi="Arial"/>
          <w:color w:val="000000" w:themeColor="text1"/>
          <w:sz w:val="24"/>
        </w:rPr>
        <w:t>cmte</w:t>
      </w:r>
      <w:proofErr w:type="spellEnd"/>
      <w:r w:rsidR="002E2012" w:rsidRPr="009F5C9A">
        <w:rPr>
          <w:rFonts w:ascii="Arial" w:hAnsi="Arial"/>
          <w:color w:val="000000" w:themeColor="text1"/>
          <w:sz w:val="24"/>
        </w:rPr>
        <w:t xml:space="preserve"> to determine next steps; finance </w:t>
      </w:r>
      <w:proofErr w:type="spellStart"/>
      <w:r w:rsidR="002E2012" w:rsidRPr="009F5C9A">
        <w:rPr>
          <w:rFonts w:ascii="Arial" w:hAnsi="Arial"/>
          <w:color w:val="000000" w:themeColor="text1"/>
          <w:sz w:val="24"/>
        </w:rPr>
        <w:t>cmte</w:t>
      </w:r>
      <w:proofErr w:type="spellEnd"/>
      <w:r w:rsidR="002E2012" w:rsidRPr="009F5C9A">
        <w:rPr>
          <w:rFonts w:ascii="Arial" w:hAnsi="Arial"/>
          <w:color w:val="000000" w:themeColor="text1"/>
          <w:sz w:val="24"/>
        </w:rPr>
        <w:t xml:space="preserve"> to assess</w:t>
      </w:r>
    </w:p>
    <w:p w:rsidR="002E2012" w:rsidRPr="009F5C9A" w:rsidRDefault="00635D50" w:rsidP="002E2012">
      <w:pPr>
        <w:pStyle w:val="ListParagraph"/>
        <w:numPr>
          <w:ilvl w:val="1"/>
          <w:numId w:val="15"/>
        </w:numPr>
        <w:rPr>
          <w:rFonts w:ascii="Arial" w:hAnsi="Arial"/>
          <w:color w:val="000000" w:themeColor="text1"/>
          <w:sz w:val="24"/>
        </w:rPr>
      </w:pPr>
      <w:r w:rsidRPr="009F5C9A">
        <w:rPr>
          <w:rFonts w:ascii="Arial" w:hAnsi="Arial"/>
          <w:color w:val="000000" w:themeColor="text1"/>
          <w:sz w:val="24"/>
        </w:rPr>
        <w:t xml:space="preserve">We could </w:t>
      </w:r>
      <w:r w:rsidR="002E2012" w:rsidRPr="009F5C9A">
        <w:rPr>
          <w:rFonts w:ascii="Arial" w:hAnsi="Arial"/>
          <w:color w:val="000000" w:themeColor="text1"/>
          <w:sz w:val="24"/>
        </w:rPr>
        <w:t xml:space="preserve">Leverage April Executive </w:t>
      </w:r>
      <w:proofErr w:type="gramStart"/>
      <w:r w:rsidR="002E2012" w:rsidRPr="009F5C9A">
        <w:rPr>
          <w:rFonts w:ascii="Arial" w:hAnsi="Arial"/>
          <w:color w:val="000000" w:themeColor="text1"/>
          <w:sz w:val="24"/>
        </w:rPr>
        <w:t xml:space="preserve">Committee </w:t>
      </w:r>
      <w:r w:rsidRPr="009F5C9A">
        <w:rPr>
          <w:rFonts w:ascii="Arial" w:hAnsi="Arial"/>
          <w:color w:val="000000" w:themeColor="text1"/>
          <w:sz w:val="24"/>
        </w:rPr>
        <w:t>;</w:t>
      </w:r>
      <w:proofErr w:type="gramEnd"/>
      <w:r w:rsidRPr="009F5C9A">
        <w:rPr>
          <w:rFonts w:ascii="Arial" w:hAnsi="Arial"/>
          <w:color w:val="000000" w:themeColor="text1"/>
          <w:sz w:val="24"/>
        </w:rPr>
        <w:t xml:space="preserve">  Sandy recommends a </w:t>
      </w:r>
      <w:proofErr w:type="spellStart"/>
      <w:r w:rsidRPr="009F5C9A">
        <w:rPr>
          <w:rFonts w:ascii="Arial" w:hAnsi="Arial"/>
          <w:color w:val="000000" w:themeColor="text1"/>
          <w:sz w:val="24"/>
        </w:rPr>
        <w:t>two step</w:t>
      </w:r>
      <w:proofErr w:type="spellEnd"/>
      <w:r w:rsidRPr="009F5C9A">
        <w:rPr>
          <w:rFonts w:ascii="Arial" w:hAnsi="Arial"/>
          <w:color w:val="000000" w:themeColor="text1"/>
          <w:sz w:val="24"/>
        </w:rPr>
        <w:t xml:space="preserve"> process and to have finance committee bless the direction of re-allocating budget.</w:t>
      </w:r>
    </w:p>
    <w:p w:rsidR="002E2012" w:rsidRPr="00A27F5E" w:rsidRDefault="00635D50" w:rsidP="00886633">
      <w:pPr>
        <w:pStyle w:val="ListParagraph"/>
        <w:numPr>
          <w:ilvl w:val="0"/>
          <w:numId w:val="15"/>
        </w:numPr>
        <w:rPr>
          <w:rFonts w:ascii="Arial" w:hAnsi="Arial"/>
          <w:color w:val="000000" w:themeColor="text1"/>
          <w:sz w:val="18"/>
        </w:rPr>
      </w:pPr>
      <w:r w:rsidRPr="009F5C9A">
        <w:rPr>
          <w:rFonts w:ascii="Arial" w:hAnsi="Arial"/>
          <w:color w:val="000000" w:themeColor="text1"/>
          <w:sz w:val="24"/>
        </w:rPr>
        <w:t xml:space="preserve">Will </w:t>
      </w:r>
      <w:r w:rsidR="002E2012" w:rsidRPr="009F5C9A">
        <w:rPr>
          <w:rFonts w:ascii="Arial" w:hAnsi="Arial"/>
          <w:color w:val="000000" w:themeColor="text1"/>
          <w:sz w:val="24"/>
        </w:rPr>
        <w:t>Record</w:t>
      </w:r>
      <w:r w:rsidR="00886633">
        <w:rPr>
          <w:rFonts w:ascii="Arial" w:hAnsi="Arial"/>
          <w:color w:val="000000" w:themeColor="text1"/>
          <w:sz w:val="24"/>
        </w:rPr>
        <w:t>ed</w:t>
      </w:r>
      <w:r w:rsidR="002E2012" w:rsidRPr="009F5C9A">
        <w:rPr>
          <w:rFonts w:ascii="Arial" w:hAnsi="Arial"/>
          <w:color w:val="000000" w:themeColor="text1"/>
          <w:sz w:val="24"/>
        </w:rPr>
        <w:t xml:space="preserve"> motion:  Finance C</w:t>
      </w:r>
      <w:r w:rsidRPr="009F5C9A">
        <w:rPr>
          <w:rFonts w:ascii="Arial" w:hAnsi="Arial"/>
          <w:color w:val="000000" w:themeColor="text1"/>
          <w:sz w:val="24"/>
        </w:rPr>
        <w:t>o</w:t>
      </w:r>
      <w:r w:rsidR="002E2012" w:rsidRPr="009F5C9A">
        <w:rPr>
          <w:rFonts w:ascii="Arial" w:hAnsi="Arial"/>
          <w:color w:val="000000" w:themeColor="text1"/>
          <w:sz w:val="24"/>
        </w:rPr>
        <w:t>m</w:t>
      </w:r>
      <w:r w:rsidRPr="009F5C9A">
        <w:rPr>
          <w:rFonts w:ascii="Arial" w:hAnsi="Arial"/>
          <w:color w:val="000000" w:themeColor="text1"/>
          <w:sz w:val="24"/>
        </w:rPr>
        <w:t>mit</w:t>
      </w:r>
      <w:r w:rsidR="002E2012" w:rsidRPr="009F5C9A">
        <w:rPr>
          <w:rFonts w:ascii="Arial" w:hAnsi="Arial"/>
          <w:color w:val="000000" w:themeColor="text1"/>
          <w:sz w:val="24"/>
        </w:rPr>
        <w:t>tee</w:t>
      </w:r>
      <w:r w:rsidR="00886633" w:rsidRPr="00886633">
        <w:t xml:space="preserve"> </w:t>
      </w:r>
      <w:r w:rsidR="00886633" w:rsidRPr="00886633">
        <w:rPr>
          <w:rFonts w:ascii="Arial" w:hAnsi="Arial"/>
          <w:color w:val="000000" w:themeColor="text1"/>
          <w:sz w:val="24"/>
        </w:rPr>
        <w:t>authorized the SILC office to make a budget revision to reallocate funds to match forecasted expenditures within the SILC office's $192,850 full budget</w:t>
      </w:r>
      <w:r w:rsidR="002E2012" w:rsidRPr="009F5C9A">
        <w:rPr>
          <w:rFonts w:ascii="Arial" w:hAnsi="Arial"/>
          <w:color w:val="000000" w:themeColor="text1"/>
          <w:sz w:val="24"/>
        </w:rPr>
        <w:t>.</w:t>
      </w:r>
    </w:p>
    <w:p w:rsidR="00A27F5E" w:rsidRDefault="00A27F5E" w:rsidP="00A27F5E">
      <w:pPr>
        <w:rPr>
          <w:rFonts w:ascii="Arial" w:hAnsi="Arial"/>
          <w:color w:val="000000" w:themeColor="text1"/>
          <w:sz w:val="18"/>
        </w:rPr>
      </w:pPr>
    </w:p>
    <w:p w:rsidR="00A27F5E" w:rsidRDefault="00A27F5E" w:rsidP="00A27F5E">
      <w:pPr>
        <w:rPr>
          <w:rFonts w:ascii="Arial" w:hAnsi="Arial"/>
          <w:color w:val="000000" w:themeColor="text1"/>
          <w:sz w:val="18"/>
        </w:rPr>
      </w:pPr>
    </w:p>
    <w:p w:rsidR="00A27F5E" w:rsidRPr="00A27F5E" w:rsidRDefault="00A27F5E" w:rsidP="00A27F5E">
      <w:pPr>
        <w:rPr>
          <w:rFonts w:ascii="Arial" w:hAnsi="Arial"/>
          <w:color w:val="000000" w:themeColor="text1"/>
          <w:sz w:val="18"/>
        </w:rPr>
      </w:pPr>
      <w:r>
        <w:rPr>
          <w:rFonts w:ascii="Arial" w:hAnsi="Arial"/>
          <w:color w:val="000000" w:themeColor="text1"/>
          <w:sz w:val="18"/>
        </w:rPr>
        <w:t>Minutes by Ping Miller</w:t>
      </w:r>
    </w:p>
    <w:sectPr w:rsidR="00A27F5E" w:rsidRPr="00A2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6B2"/>
    <w:multiLevelType w:val="hybridMultilevel"/>
    <w:tmpl w:val="8B968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7102D"/>
    <w:multiLevelType w:val="hybridMultilevel"/>
    <w:tmpl w:val="73FE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F1109"/>
    <w:multiLevelType w:val="hybridMultilevel"/>
    <w:tmpl w:val="5F54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C75EB"/>
    <w:multiLevelType w:val="hybridMultilevel"/>
    <w:tmpl w:val="208A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F7666"/>
    <w:multiLevelType w:val="hybridMultilevel"/>
    <w:tmpl w:val="EA60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C399A"/>
    <w:multiLevelType w:val="hybridMultilevel"/>
    <w:tmpl w:val="E11CA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775D0"/>
    <w:multiLevelType w:val="hybridMultilevel"/>
    <w:tmpl w:val="32704560"/>
    <w:lvl w:ilvl="0" w:tplc="DC262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3D5AB2"/>
    <w:multiLevelType w:val="hybridMultilevel"/>
    <w:tmpl w:val="2E30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B6497"/>
    <w:multiLevelType w:val="hybridMultilevel"/>
    <w:tmpl w:val="96B66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720DA4"/>
    <w:multiLevelType w:val="hybridMultilevel"/>
    <w:tmpl w:val="101A1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47F52BC"/>
    <w:multiLevelType w:val="hybridMultilevel"/>
    <w:tmpl w:val="635E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D7441"/>
    <w:multiLevelType w:val="hybridMultilevel"/>
    <w:tmpl w:val="5046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47E25"/>
    <w:multiLevelType w:val="hybridMultilevel"/>
    <w:tmpl w:val="271EF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955BB0"/>
    <w:multiLevelType w:val="hybridMultilevel"/>
    <w:tmpl w:val="0C5A2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40"/>
    <w:rsid w:val="00007839"/>
    <w:rsid w:val="000B7E27"/>
    <w:rsid w:val="00114E69"/>
    <w:rsid w:val="00134197"/>
    <w:rsid w:val="00156437"/>
    <w:rsid w:val="001B6E4D"/>
    <w:rsid w:val="001F1726"/>
    <w:rsid w:val="00200196"/>
    <w:rsid w:val="00237D5E"/>
    <w:rsid w:val="00244EA6"/>
    <w:rsid w:val="00262D9C"/>
    <w:rsid w:val="002A7507"/>
    <w:rsid w:val="002C7903"/>
    <w:rsid w:val="002E2012"/>
    <w:rsid w:val="003023FC"/>
    <w:rsid w:val="003715FC"/>
    <w:rsid w:val="004B0699"/>
    <w:rsid w:val="004B39D7"/>
    <w:rsid w:val="00517825"/>
    <w:rsid w:val="00565461"/>
    <w:rsid w:val="005B295D"/>
    <w:rsid w:val="00635D50"/>
    <w:rsid w:val="00656CA4"/>
    <w:rsid w:val="0067662F"/>
    <w:rsid w:val="00677D8C"/>
    <w:rsid w:val="00682E30"/>
    <w:rsid w:val="006A464A"/>
    <w:rsid w:val="006D5C25"/>
    <w:rsid w:val="0070577D"/>
    <w:rsid w:val="00724A54"/>
    <w:rsid w:val="0072652C"/>
    <w:rsid w:val="00760845"/>
    <w:rsid w:val="00860D74"/>
    <w:rsid w:val="00886633"/>
    <w:rsid w:val="0089029F"/>
    <w:rsid w:val="00960B40"/>
    <w:rsid w:val="009618B6"/>
    <w:rsid w:val="009D632F"/>
    <w:rsid w:val="009F5C9A"/>
    <w:rsid w:val="00A012F2"/>
    <w:rsid w:val="00A27F5E"/>
    <w:rsid w:val="00A33712"/>
    <w:rsid w:val="00A90215"/>
    <w:rsid w:val="00AD0A0E"/>
    <w:rsid w:val="00B71095"/>
    <w:rsid w:val="00BD5515"/>
    <w:rsid w:val="00C27F84"/>
    <w:rsid w:val="00C75430"/>
    <w:rsid w:val="00CA03F7"/>
    <w:rsid w:val="00CA7C9F"/>
    <w:rsid w:val="00D2204A"/>
    <w:rsid w:val="00D25D25"/>
    <w:rsid w:val="00D819A5"/>
    <w:rsid w:val="00DD4833"/>
    <w:rsid w:val="00E55034"/>
    <w:rsid w:val="00EC29D5"/>
    <w:rsid w:val="00ED73B2"/>
    <w:rsid w:val="00EF4C31"/>
    <w:rsid w:val="00F82FFB"/>
    <w:rsid w:val="00F92B8F"/>
    <w:rsid w:val="00FA3B6F"/>
    <w:rsid w:val="00FA4B88"/>
    <w:rsid w:val="00F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B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B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54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B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B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54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lambert@cherokeevoc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yberry512@aol.com" TargetMode="External"/><Relationship Id="rId12" Type="http://schemas.openxmlformats.org/officeDocument/2006/relationships/hyperlink" Target="mailto:wmiller@ncsil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oate@ncsilc.org" TargetMode="External"/><Relationship Id="rId11" Type="http://schemas.openxmlformats.org/officeDocument/2006/relationships/hyperlink" Target="mailto:mcmillan_sandy@bellsouth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ng.mill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hana_watkins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PING (Clare Y Miller)</dc:creator>
  <cp:lastModifiedBy>William</cp:lastModifiedBy>
  <cp:revision>16</cp:revision>
  <dcterms:created xsi:type="dcterms:W3CDTF">2014-03-18T20:29:00Z</dcterms:created>
  <dcterms:modified xsi:type="dcterms:W3CDTF">2014-03-25T18:34:00Z</dcterms:modified>
</cp:coreProperties>
</file>