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FA" w:rsidRDefault="002E71FA" w:rsidP="002E71FA">
      <w:pPr>
        <w:jc w:val="center"/>
        <w:rPr>
          <w:rFonts w:ascii="Arial" w:hAnsi="Arial" w:cs="Arial"/>
          <w:sz w:val="28"/>
          <w:szCs w:val="28"/>
        </w:rPr>
      </w:pPr>
      <w:r>
        <w:rPr>
          <w:rFonts w:ascii="Arial" w:hAnsi="Arial" w:cs="Arial"/>
          <w:sz w:val="28"/>
          <w:szCs w:val="28"/>
        </w:rPr>
        <w:t>Part B Center Report</w:t>
      </w:r>
    </w:p>
    <w:p w:rsidR="002E71FA" w:rsidRDefault="002E71FA" w:rsidP="002E71FA">
      <w:pPr>
        <w:jc w:val="center"/>
        <w:rPr>
          <w:rFonts w:ascii="Arial" w:hAnsi="Arial" w:cs="Arial"/>
          <w:sz w:val="28"/>
          <w:szCs w:val="28"/>
        </w:rPr>
      </w:pPr>
      <w:r>
        <w:rPr>
          <w:rFonts w:ascii="Arial" w:hAnsi="Arial" w:cs="Arial"/>
          <w:sz w:val="28"/>
          <w:szCs w:val="28"/>
        </w:rPr>
        <w:t>Disability Advocates &amp; Resource Center</w:t>
      </w:r>
    </w:p>
    <w:p w:rsidR="002E71FA" w:rsidRDefault="002E71FA" w:rsidP="002E71FA">
      <w:pPr>
        <w:jc w:val="center"/>
        <w:rPr>
          <w:rFonts w:ascii="Arial" w:hAnsi="Arial" w:cs="Arial"/>
          <w:sz w:val="28"/>
          <w:szCs w:val="28"/>
        </w:rPr>
      </w:pPr>
      <w:r>
        <w:rPr>
          <w:rFonts w:ascii="Arial" w:hAnsi="Arial" w:cs="Arial"/>
          <w:sz w:val="28"/>
          <w:szCs w:val="28"/>
        </w:rPr>
        <w:t>Greenville, NC</w:t>
      </w:r>
    </w:p>
    <w:p w:rsidR="002E71FA" w:rsidRDefault="002E71FA" w:rsidP="002E71FA">
      <w:pPr>
        <w:jc w:val="center"/>
        <w:rPr>
          <w:rFonts w:ascii="Arial" w:hAnsi="Arial" w:cs="Arial"/>
          <w:sz w:val="28"/>
          <w:szCs w:val="28"/>
        </w:rPr>
      </w:pPr>
      <w:r>
        <w:rPr>
          <w:rFonts w:ascii="Arial" w:hAnsi="Arial" w:cs="Arial"/>
          <w:sz w:val="28"/>
          <w:szCs w:val="28"/>
        </w:rPr>
        <w:t>January 2015</w:t>
      </w:r>
    </w:p>
    <w:p w:rsidR="002E71FA" w:rsidRDefault="002E71FA" w:rsidP="002E71FA">
      <w:pPr>
        <w:rPr>
          <w:rFonts w:ascii="Arial" w:hAnsi="Arial" w:cs="Arial"/>
          <w:sz w:val="28"/>
          <w:szCs w:val="28"/>
        </w:rPr>
      </w:pPr>
    </w:p>
    <w:p w:rsidR="002E71FA" w:rsidRDefault="002E71FA" w:rsidP="002E71FA">
      <w:pPr>
        <w:rPr>
          <w:rFonts w:ascii="Arial" w:hAnsi="Arial" w:cs="Arial"/>
          <w:sz w:val="28"/>
          <w:szCs w:val="28"/>
        </w:rPr>
      </w:pPr>
      <w:r>
        <w:rPr>
          <w:rFonts w:ascii="Arial" w:hAnsi="Arial" w:cs="Arial"/>
          <w:sz w:val="28"/>
          <w:szCs w:val="28"/>
        </w:rPr>
        <w:t xml:space="preserve">Disability Advocates &amp; Resource Center (DARC) continues to attend expos, make presentations in the community, and get our name out as much as possible.  Our Youth Coordinator has provided Disability Awareness presentations for 360 second-graders in one school.  The administration of that school has assisted the Youth Coordinator to get into other schools in Pitt County.  DARC plans to do this Disability Awareness presentation in schools in Beaufort and Wilson Counties as well.  The youth group at the Center now has 18 participants.  Recently, the youth Group adopted an “Angel Tree” child and provided gifts for a 2-year-old girl. </w:t>
      </w:r>
    </w:p>
    <w:p w:rsidR="002E71FA" w:rsidRDefault="002E71FA" w:rsidP="002E71FA">
      <w:pPr>
        <w:rPr>
          <w:rFonts w:ascii="Arial" w:hAnsi="Arial" w:cs="Arial"/>
          <w:sz w:val="28"/>
          <w:szCs w:val="28"/>
        </w:rPr>
      </w:pPr>
    </w:p>
    <w:p w:rsidR="002E71FA" w:rsidRDefault="002E71FA" w:rsidP="002E71FA">
      <w:pPr>
        <w:rPr>
          <w:rFonts w:ascii="Arial" w:hAnsi="Arial" w:cs="Arial"/>
          <w:sz w:val="28"/>
          <w:szCs w:val="28"/>
        </w:rPr>
      </w:pPr>
      <w:r>
        <w:rPr>
          <w:rFonts w:ascii="Arial" w:hAnsi="Arial" w:cs="Arial"/>
          <w:sz w:val="28"/>
          <w:szCs w:val="28"/>
        </w:rPr>
        <w:t>An ongoing problem with reimbursement in a timely manner still persists.  At the time of this writing, DARC still has not received payment for our November invoice, and the December invoice how has been submitted.  This makes it extremely difficult to operate a Part B funded Center.</w:t>
      </w:r>
    </w:p>
    <w:p w:rsidR="002E71FA" w:rsidRDefault="002E71FA" w:rsidP="002E71FA">
      <w:pPr>
        <w:rPr>
          <w:rFonts w:ascii="Arial" w:hAnsi="Arial" w:cs="Arial"/>
          <w:sz w:val="28"/>
          <w:szCs w:val="28"/>
        </w:rPr>
      </w:pPr>
    </w:p>
    <w:p w:rsidR="002E71FA" w:rsidRDefault="002E71FA" w:rsidP="002E71FA">
      <w:pPr>
        <w:rPr>
          <w:rFonts w:ascii="Arial" w:hAnsi="Arial" w:cs="Arial"/>
          <w:sz w:val="28"/>
          <w:szCs w:val="28"/>
        </w:rPr>
      </w:pPr>
      <w:r>
        <w:rPr>
          <w:rFonts w:ascii="Arial" w:hAnsi="Arial" w:cs="Arial"/>
          <w:sz w:val="28"/>
          <w:szCs w:val="28"/>
        </w:rPr>
        <w:t>For the first quarter, DARC has spent approximately 19% of their annual budget.</w:t>
      </w:r>
    </w:p>
    <w:p w:rsidR="002E71FA" w:rsidRDefault="002E71FA" w:rsidP="002E71FA">
      <w:pPr>
        <w:rPr>
          <w:rFonts w:ascii="Arial" w:hAnsi="Arial" w:cs="Arial"/>
          <w:sz w:val="28"/>
          <w:szCs w:val="28"/>
        </w:rPr>
      </w:pPr>
    </w:p>
    <w:p w:rsidR="002E71FA" w:rsidRDefault="002E71FA" w:rsidP="002E71FA">
      <w:pPr>
        <w:rPr>
          <w:rFonts w:ascii="Arial" w:hAnsi="Arial" w:cs="Arial"/>
          <w:sz w:val="28"/>
          <w:szCs w:val="28"/>
        </w:rPr>
      </w:pPr>
      <w:r>
        <w:rPr>
          <w:rFonts w:ascii="Arial" w:hAnsi="Arial" w:cs="Arial"/>
          <w:sz w:val="28"/>
          <w:szCs w:val="28"/>
        </w:rPr>
        <w:t>Helen Pase</w:t>
      </w:r>
    </w:p>
    <w:p w:rsidR="002E71FA" w:rsidRDefault="002E71FA" w:rsidP="002E71FA">
      <w:pPr>
        <w:rPr>
          <w:rFonts w:ascii="Arial" w:hAnsi="Arial" w:cs="Arial"/>
          <w:sz w:val="28"/>
          <w:szCs w:val="28"/>
        </w:rPr>
      </w:pPr>
      <w:r>
        <w:rPr>
          <w:rFonts w:ascii="Arial" w:hAnsi="Arial" w:cs="Arial"/>
          <w:sz w:val="28"/>
          <w:szCs w:val="28"/>
        </w:rPr>
        <w:t>Executive Director</w:t>
      </w:r>
    </w:p>
    <w:p w:rsidR="001F6E56" w:rsidRDefault="00786FD3"/>
    <w:sectPr w:rsidR="001F6E56"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71FA"/>
    <w:rsid w:val="00053EBF"/>
    <w:rsid w:val="00200EFE"/>
    <w:rsid w:val="002E71FA"/>
    <w:rsid w:val="003612AE"/>
    <w:rsid w:val="003F0C45"/>
    <w:rsid w:val="004B6EDE"/>
    <w:rsid w:val="00583D16"/>
    <w:rsid w:val="005A4867"/>
    <w:rsid w:val="005D4395"/>
    <w:rsid w:val="0077228A"/>
    <w:rsid w:val="00786FD3"/>
    <w:rsid w:val="007B04C6"/>
    <w:rsid w:val="008067E8"/>
    <w:rsid w:val="008766EC"/>
    <w:rsid w:val="009941F5"/>
    <w:rsid w:val="00BE4EAE"/>
    <w:rsid w:val="00C03D93"/>
    <w:rsid w:val="00D675E4"/>
    <w:rsid w:val="00D93B3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5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3</cp:revision>
  <dcterms:created xsi:type="dcterms:W3CDTF">2015-01-20T15:01:00Z</dcterms:created>
  <dcterms:modified xsi:type="dcterms:W3CDTF">2015-01-20T15:02:00Z</dcterms:modified>
</cp:coreProperties>
</file>